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390" w14:textId="479BF04B" w:rsidR="006B2B43" w:rsidRDefault="006B2B43" w:rsidP="006B2B43">
      <w:pPr>
        <w:pStyle w:val="Heading1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COURTNEY J. SMITH</w:t>
      </w:r>
      <w:r w:rsidR="001525B1">
        <w:rPr>
          <w:rFonts w:ascii="Times New Roman" w:hAnsi="Times New Roman"/>
          <w:lang w:val="fr-FR"/>
        </w:rPr>
        <w:t>, PA-C</w:t>
      </w:r>
    </w:p>
    <w:p w14:paraId="4E793F97" w14:textId="77777777" w:rsidR="006B2B43" w:rsidRDefault="006B2B43" w:rsidP="006B2B43">
      <w:pPr>
        <w:rPr>
          <w:lang w:val="fr-FR"/>
        </w:rPr>
      </w:pPr>
    </w:p>
    <w:p w14:paraId="59F82026" w14:textId="77777777" w:rsidR="006B2B43" w:rsidRDefault="006B2B43" w:rsidP="006B2B43">
      <w:pPr>
        <w:rPr>
          <w:sz w:val="22"/>
        </w:rPr>
      </w:pPr>
    </w:p>
    <w:p w14:paraId="1EF643A0" w14:textId="77777777" w:rsidR="006B2B43" w:rsidRDefault="006B2B43" w:rsidP="006B2B43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EDUCATION</w:t>
      </w:r>
    </w:p>
    <w:p w14:paraId="688D013A" w14:textId="77777777" w:rsidR="006B2B43" w:rsidRDefault="006B2B43" w:rsidP="006B2B43">
      <w:pPr>
        <w:ind w:left="720"/>
        <w:rPr>
          <w:sz w:val="22"/>
        </w:rPr>
      </w:pPr>
      <w:r>
        <w:rPr>
          <w:b/>
          <w:i/>
          <w:sz w:val="22"/>
        </w:rPr>
        <w:t>Duke University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Physician Assistant Program</w:t>
      </w:r>
      <w:r>
        <w:rPr>
          <w:b/>
          <w:sz w:val="22"/>
        </w:rPr>
        <w:t>,</w:t>
      </w:r>
      <w:r>
        <w:rPr>
          <w:sz w:val="22"/>
        </w:rPr>
        <w:t xml:space="preserve"> Durham, North Carolina – 2009-2011</w:t>
      </w:r>
    </w:p>
    <w:p w14:paraId="0474FF71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Master of Health Sciences</w:t>
      </w:r>
      <w:r>
        <w:rPr>
          <w:sz w:val="22"/>
        </w:rPr>
        <w:t xml:space="preserve"> – May 15, 2011</w:t>
      </w:r>
    </w:p>
    <w:p w14:paraId="17783EB6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PA Certificate of Completion</w:t>
      </w:r>
      <w:r>
        <w:rPr>
          <w:sz w:val="22"/>
        </w:rPr>
        <w:t xml:space="preserve"> – August 5, 2011</w:t>
      </w:r>
    </w:p>
    <w:p w14:paraId="7B0A897B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Recipient of PA Tuition Scholarship – 2010</w:t>
      </w:r>
    </w:p>
    <w:p w14:paraId="5E492AD1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Pi Alpha National Honor Society – August 2011</w:t>
      </w:r>
    </w:p>
    <w:p w14:paraId="37FC8CF0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Clinical Rotations</w:t>
      </w:r>
    </w:p>
    <w:p w14:paraId="6EB79413" w14:textId="77777777" w:rsidR="006B2B43" w:rsidRDefault="006B2B43" w:rsidP="006B2B43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Emergency Medicine</w:t>
      </w:r>
      <w:r>
        <w:rPr>
          <w:sz w:val="22"/>
        </w:rPr>
        <w:tab/>
      </w:r>
      <w:r>
        <w:t>Duke University Medical Center, Durham, NC</w:t>
      </w:r>
    </w:p>
    <w:p w14:paraId="13B88249" w14:textId="77777777" w:rsidR="006B2B43" w:rsidRDefault="006B2B43" w:rsidP="006B2B43">
      <w:r>
        <w:tab/>
      </w:r>
      <w:r>
        <w:tab/>
      </w:r>
      <w:r>
        <w:tab/>
        <w:t xml:space="preserve">Behavioral Medicine      </w:t>
      </w:r>
      <w:r>
        <w:tab/>
        <w:t>Triangle Neuropsychiatry, Durham, NC</w:t>
      </w:r>
    </w:p>
    <w:p w14:paraId="286AD4DB" w14:textId="77777777" w:rsidR="006B2B43" w:rsidRDefault="006B2B43" w:rsidP="006B2B43">
      <w:r>
        <w:tab/>
      </w:r>
      <w:r>
        <w:tab/>
      </w:r>
      <w:r>
        <w:tab/>
        <w:t>Internal Medicine</w:t>
      </w:r>
      <w:r>
        <w:tab/>
      </w:r>
      <w:r>
        <w:tab/>
        <w:t>Durham Regional Hospital, Durham, NC</w:t>
      </w:r>
    </w:p>
    <w:p w14:paraId="2574A117" w14:textId="77777777" w:rsidR="006B2B43" w:rsidRDefault="006B2B43" w:rsidP="006B2B43">
      <w:r>
        <w:tab/>
      </w:r>
      <w:r>
        <w:tab/>
      </w:r>
      <w:r>
        <w:tab/>
      </w:r>
      <w:r>
        <w:tab/>
      </w:r>
      <w:r>
        <w:tab/>
      </w:r>
      <w:r>
        <w:tab/>
        <w:t>Downtown Health Plaza of WFU, Winston-Salem, NC</w:t>
      </w:r>
    </w:p>
    <w:p w14:paraId="0654A66E" w14:textId="77777777" w:rsidR="006B2B43" w:rsidRDefault="006B2B43" w:rsidP="006B2B43">
      <w:pPr>
        <w:ind w:left="4320" w:hanging="2160"/>
      </w:pPr>
      <w:r>
        <w:t>General Surgery</w:t>
      </w:r>
      <w:r>
        <w:tab/>
        <w:t>Morehead Memorial Hospital/Piedmont Surgical Associates, Eden, NC</w:t>
      </w:r>
    </w:p>
    <w:p w14:paraId="788190D7" w14:textId="77777777" w:rsidR="006B2B43" w:rsidRDefault="006B2B43" w:rsidP="006B2B43">
      <w:r>
        <w:tab/>
      </w:r>
      <w:r>
        <w:tab/>
      </w:r>
      <w:r>
        <w:tab/>
        <w:t xml:space="preserve">Hematology/Oncology   </w:t>
      </w:r>
      <w:r>
        <w:tab/>
        <w:t>Duke Raleigh Hospital, Raleigh, NC</w:t>
      </w:r>
    </w:p>
    <w:p w14:paraId="1D9E81DE" w14:textId="77777777" w:rsidR="006B2B43" w:rsidRDefault="006B2B43" w:rsidP="006B2B43">
      <w:r>
        <w:tab/>
      </w:r>
      <w:r>
        <w:tab/>
      </w:r>
      <w:r>
        <w:tab/>
        <w:t>Pediatrics</w:t>
      </w:r>
      <w:r>
        <w:tab/>
      </w:r>
      <w:r>
        <w:tab/>
        <w:t xml:space="preserve">Lumberton Children’s Clinic, </w:t>
      </w:r>
      <w:smartTag w:uri="urn:schemas-microsoft-com:office:smarttags" w:element="place">
        <w:smartTag w:uri="urn:schemas-microsoft-com:office:smarttags" w:element="City">
          <w:r>
            <w:t>Lumberton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14:paraId="64E8DB91" w14:textId="77777777" w:rsidR="006B2B43" w:rsidRDefault="006B2B43" w:rsidP="006B2B43">
      <w:r>
        <w:tab/>
      </w:r>
      <w:r>
        <w:tab/>
      </w:r>
      <w:r>
        <w:tab/>
        <w:t>Cardiology</w:t>
      </w:r>
      <w:r>
        <w:tab/>
      </w:r>
      <w:r>
        <w:tab/>
        <w:t>Asheville Cardiology Associates, Asheville, NC</w:t>
      </w:r>
    </w:p>
    <w:p w14:paraId="543C332D" w14:textId="77777777" w:rsidR="006B2B43" w:rsidRDefault="006B2B43" w:rsidP="006B2B43">
      <w:r>
        <w:tab/>
      </w:r>
      <w:r>
        <w:tab/>
      </w:r>
      <w:r>
        <w:tab/>
        <w:t>Obstetrics/Gynecology</w:t>
      </w:r>
      <w:r>
        <w:tab/>
        <w:t>Duke University Medical Center, Durham, NC</w:t>
      </w:r>
    </w:p>
    <w:p w14:paraId="24841599" w14:textId="77777777" w:rsidR="006B2B43" w:rsidRDefault="006B2B43" w:rsidP="006B2B43">
      <w:r>
        <w:tab/>
      </w:r>
      <w:r>
        <w:tab/>
      </w:r>
      <w:r>
        <w:tab/>
        <w:t>Primary Care</w:t>
      </w:r>
      <w:r>
        <w:tab/>
      </w:r>
      <w:r>
        <w:tab/>
        <w:t>Masonboro Family Medicine, Wilmington, NC</w:t>
      </w:r>
    </w:p>
    <w:p w14:paraId="7A3D56A9" w14:textId="77777777" w:rsidR="006B2B43" w:rsidRDefault="006B2B43" w:rsidP="006B2B43">
      <w:pPr>
        <w:rPr>
          <w:sz w:val="22"/>
        </w:rPr>
      </w:pPr>
    </w:p>
    <w:p w14:paraId="1E32878F" w14:textId="7777777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b/>
          <w:i/>
          <w:sz w:val="22"/>
        </w:rPr>
        <w:t>Lenoir-Rhyne University</w:t>
      </w:r>
      <w:r>
        <w:rPr>
          <w:sz w:val="22"/>
        </w:rPr>
        <w:t>, Biology/Chemistry, Hickory, North Carolina – 2002-2006</w:t>
      </w:r>
    </w:p>
    <w:p w14:paraId="13873DA9" w14:textId="77777777" w:rsidR="006B2B43" w:rsidRDefault="006B2B43" w:rsidP="006B2B43">
      <w:pPr>
        <w:ind w:left="720" w:firstLine="720"/>
        <w:rPr>
          <w:sz w:val="22"/>
        </w:rPr>
      </w:pPr>
      <w:r>
        <w:rPr>
          <w:b/>
          <w:sz w:val="22"/>
        </w:rPr>
        <w:t>Bachelor of Science in Biology</w:t>
      </w:r>
      <w:r>
        <w:rPr>
          <w:sz w:val="22"/>
        </w:rPr>
        <w:t xml:space="preserve"> (Program Honors, summa cum laude) – May 2006</w:t>
      </w:r>
    </w:p>
    <w:p w14:paraId="46554586" w14:textId="77777777" w:rsidR="006B2B43" w:rsidRDefault="006B2B43" w:rsidP="006B2B43">
      <w:pPr>
        <w:ind w:left="720" w:firstLine="720"/>
        <w:rPr>
          <w:sz w:val="22"/>
        </w:rPr>
      </w:pPr>
      <w:r>
        <w:rPr>
          <w:sz w:val="22"/>
        </w:rPr>
        <w:t>Recipient, Cromer Scholarship</w:t>
      </w:r>
    </w:p>
    <w:p w14:paraId="50590A4F" w14:textId="77777777" w:rsidR="006B2B43" w:rsidRDefault="006B2B43" w:rsidP="006B2B43">
      <w:pPr>
        <w:ind w:left="720" w:firstLine="720"/>
        <w:rPr>
          <w:sz w:val="22"/>
        </w:rPr>
      </w:pPr>
      <w:r>
        <w:rPr>
          <w:sz w:val="22"/>
        </w:rPr>
        <w:t>Alpha Lambda Delta Honor Society, 2003-2006</w:t>
      </w:r>
    </w:p>
    <w:p w14:paraId="02ED505F" w14:textId="77777777" w:rsidR="006B2B43" w:rsidRDefault="006B2B43" w:rsidP="006B2B43">
      <w:pPr>
        <w:ind w:left="720" w:firstLine="720"/>
        <w:rPr>
          <w:sz w:val="22"/>
        </w:rPr>
      </w:pPr>
      <w:r>
        <w:rPr>
          <w:sz w:val="22"/>
        </w:rPr>
        <w:t>Collegiate Academy of the NC Academy of Science Derieux Award – March 2006</w:t>
      </w:r>
    </w:p>
    <w:p w14:paraId="6530ED8E" w14:textId="77777777" w:rsidR="006B2B43" w:rsidRDefault="006B2B43" w:rsidP="006B2B43">
      <w:pPr>
        <w:rPr>
          <w:sz w:val="22"/>
        </w:rPr>
      </w:pPr>
    </w:p>
    <w:p w14:paraId="21163E67" w14:textId="103CB9DD" w:rsidR="006B2B43" w:rsidRDefault="006B2B43" w:rsidP="006B2B43">
      <w:pPr>
        <w:rPr>
          <w:b/>
          <w:sz w:val="22"/>
        </w:rPr>
      </w:pPr>
      <w:r>
        <w:rPr>
          <w:b/>
          <w:sz w:val="22"/>
        </w:rPr>
        <w:t>EXPERIENCE</w:t>
      </w:r>
    </w:p>
    <w:p w14:paraId="04B312AE" w14:textId="2A758EA2" w:rsidR="006B2B43" w:rsidRDefault="006B2B43" w:rsidP="006B2B43">
      <w:pPr>
        <w:rPr>
          <w:b/>
          <w:sz w:val="22"/>
        </w:rPr>
      </w:pPr>
      <w:bookmarkStart w:id="0" w:name="_Hlk122180125"/>
      <w:r>
        <w:rPr>
          <w:b/>
          <w:sz w:val="22"/>
        </w:rPr>
        <w:tab/>
        <w:t>Southeast Radiation Oncology, Gastonia, NC</w:t>
      </w:r>
    </w:p>
    <w:p w14:paraId="7AEDA7ED" w14:textId="1B569DB3" w:rsidR="006B2B43" w:rsidRDefault="006B2B43" w:rsidP="006B2B43">
      <w:pPr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>Physician Assistant-Certified, October 2017 – Present</w:t>
      </w:r>
    </w:p>
    <w:p w14:paraId="2D06F7F5" w14:textId="4457B637" w:rsidR="006B2B43" w:rsidRPr="006B2B43" w:rsidRDefault="006B2B43" w:rsidP="006B2B43">
      <w:pPr>
        <w:ind w:left="1440"/>
        <w:rPr>
          <w:bCs/>
          <w:sz w:val="22"/>
        </w:rPr>
      </w:pPr>
      <w:r>
        <w:rPr>
          <w:bCs/>
          <w:sz w:val="22"/>
        </w:rPr>
        <w:t>Providing care for adults during their cancer journey, speci</w:t>
      </w:r>
      <w:r w:rsidR="00041304">
        <w:rPr>
          <w:bCs/>
          <w:sz w:val="22"/>
        </w:rPr>
        <w:t>fic</w:t>
      </w:r>
      <w:r>
        <w:rPr>
          <w:bCs/>
          <w:sz w:val="22"/>
        </w:rPr>
        <w:t>ally before, during, and after undergoing radiation therapy.</w:t>
      </w:r>
    </w:p>
    <w:bookmarkEnd w:id="0"/>
    <w:p w14:paraId="6D64A96A" w14:textId="77777777" w:rsidR="006B2B43" w:rsidRDefault="006B2B43" w:rsidP="006B2B43">
      <w:pPr>
        <w:rPr>
          <w:sz w:val="22"/>
        </w:rPr>
      </w:pPr>
      <w:r>
        <w:rPr>
          <w:b/>
          <w:sz w:val="22"/>
        </w:rPr>
        <w:tab/>
        <w:t>Novant Health Lakeside Family Physicians, Huntersville, NC</w:t>
      </w:r>
    </w:p>
    <w:p w14:paraId="49C449F5" w14:textId="4E82EFF7" w:rsidR="006B2B43" w:rsidRDefault="006B2B43" w:rsidP="006B2B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Physician Assistant-Certified, September 2014 – September 2017</w:t>
      </w:r>
    </w:p>
    <w:p w14:paraId="0A561EFD" w14:textId="0FB9A39E" w:rsidR="006B2B43" w:rsidRDefault="006B2B43" w:rsidP="006B2B43">
      <w:pPr>
        <w:ind w:left="1440"/>
        <w:rPr>
          <w:sz w:val="22"/>
        </w:rPr>
      </w:pPr>
      <w:r>
        <w:rPr>
          <w:sz w:val="22"/>
        </w:rPr>
        <w:t>Provided care for patients of all ages in a Primary Care setting, treating acute and chronic problems, in a group physician practice.</w:t>
      </w:r>
    </w:p>
    <w:p w14:paraId="24EF815D" w14:textId="77777777" w:rsidR="006B2B43" w:rsidRDefault="006B2B43" w:rsidP="006B2B43">
      <w:pPr>
        <w:rPr>
          <w:b/>
          <w:sz w:val="22"/>
        </w:rPr>
      </w:pPr>
      <w:r>
        <w:rPr>
          <w:b/>
          <w:sz w:val="22"/>
        </w:rPr>
        <w:tab/>
        <w:t>Novant Health Wilkes Medical Associates, North Wilkesboro, NC</w:t>
      </w:r>
    </w:p>
    <w:p w14:paraId="1342A222" w14:textId="77777777" w:rsidR="006B2B43" w:rsidRDefault="006B2B43" w:rsidP="006B2B43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Physician Assistant-Certified, October 2011 – August 2014</w:t>
      </w:r>
    </w:p>
    <w:p w14:paraId="7E52A18E" w14:textId="77777777" w:rsidR="006B2B43" w:rsidRDefault="006B2B43" w:rsidP="006B2B43">
      <w:pPr>
        <w:ind w:left="1440"/>
        <w:rPr>
          <w:sz w:val="22"/>
        </w:rPr>
      </w:pPr>
      <w:r>
        <w:rPr>
          <w:sz w:val="22"/>
        </w:rPr>
        <w:t>Provided care for patients of all ages in a Primary Care setting, treating acute and chronic problems, in a group physician practice.</w:t>
      </w:r>
    </w:p>
    <w:p w14:paraId="430CAF0F" w14:textId="77777777" w:rsidR="006B2B43" w:rsidRDefault="006B2B43" w:rsidP="006B2B43">
      <w:pPr>
        <w:rPr>
          <w:sz w:val="22"/>
        </w:rPr>
      </w:pPr>
      <w:r>
        <w:rPr>
          <w:b/>
          <w:sz w:val="22"/>
        </w:rPr>
        <w:tab/>
        <w:t>Randolph County Emergency Medical Services, Asheboro, NC</w:t>
      </w:r>
    </w:p>
    <w:p w14:paraId="58A4B0A2" w14:textId="77777777" w:rsidR="006B2B43" w:rsidRDefault="006B2B43" w:rsidP="006B2B43">
      <w:pPr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>Emergency Medical Technician, December 2007 – July 2009</w:t>
      </w:r>
    </w:p>
    <w:p w14:paraId="41191D0E" w14:textId="77777777" w:rsidR="006B2B43" w:rsidRDefault="006B2B43" w:rsidP="006B2B43">
      <w:pPr>
        <w:autoSpaceDE w:val="0"/>
        <w:autoSpaceDN w:val="0"/>
        <w:adjustRightInd w:val="0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Responded to emergency calls to provide immediate care to the critically ill and injured and transported patients to a medical facility.</w:t>
      </w:r>
    </w:p>
    <w:p w14:paraId="7B7C72A1" w14:textId="77777777" w:rsidR="006B2B43" w:rsidRDefault="006B2B43" w:rsidP="006B2B43">
      <w:pPr>
        <w:rPr>
          <w:b/>
          <w:sz w:val="22"/>
        </w:rPr>
      </w:pPr>
      <w:r>
        <w:rPr>
          <w:color w:val="FF0000"/>
          <w:sz w:val="22"/>
        </w:rPr>
        <w:tab/>
      </w:r>
      <w:r>
        <w:rPr>
          <w:b/>
          <w:sz w:val="22"/>
        </w:rPr>
        <w:t>North Carolina Zoological Park, Asheboro, NC</w:t>
      </w:r>
    </w:p>
    <w:p w14:paraId="704694CE" w14:textId="77777777" w:rsidR="006B2B43" w:rsidRDefault="006B2B43" w:rsidP="006B2B43">
      <w:pPr>
        <w:ind w:firstLine="720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>EMT Ranger, March 2008 – December 2008</w:t>
      </w:r>
    </w:p>
    <w:p w14:paraId="5EC788A9" w14:textId="77777777" w:rsidR="006B2B43" w:rsidRDefault="006B2B43" w:rsidP="006B2B43">
      <w:pPr>
        <w:ind w:left="1440"/>
        <w:rPr>
          <w:sz w:val="22"/>
        </w:rPr>
      </w:pPr>
      <w:r>
        <w:rPr>
          <w:sz w:val="22"/>
        </w:rPr>
        <w:t>Responded to calls regarding park visitors with minor or major illnesses or injuries to provide immediate medical care and, if needed, arrange for transport to a medical facility.</w:t>
      </w:r>
    </w:p>
    <w:p w14:paraId="27D2B5E7" w14:textId="77777777" w:rsidR="006B2B43" w:rsidRDefault="006B2B43" w:rsidP="006B2B43">
      <w:pPr>
        <w:rPr>
          <w:b/>
          <w:sz w:val="22"/>
        </w:rPr>
      </w:pPr>
      <w:r>
        <w:rPr>
          <w:color w:val="FF0000"/>
          <w:sz w:val="22"/>
        </w:rPr>
        <w:tab/>
      </w:r>
      <w:r>
        <w:rPr>
          <w:b/>
          <w:sz w:val="22"/>
        </w:rPr>
        <w:t>Asheboro City Schools, Asheboro, NC</w:t>
      </w:r>
    </w:p>
    <w:p w14:paraId="59993815" w14:textId="77777777" w:rsidR="006B2B43" w:rsidRDefault="006B2B43" w:rsidP="006B2B43">
      <w:pPr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sz w:val="22"/>
        </w:rPr>
        <w:t>Substitute Teacher, elementary and middle schools, August 2007 – May 2009</w:t>
      </w:r>
    </w:p>
    <w:p w14:paraId="66095D4F" w14:textId="77777777" w:rsidR="006B2B43" w:rsidRDefault="006B2B43" w:rsidP="006B2B43">
      <w:pPr>
        <w:rPr>
          <w:sz w:val="22"/>
        </w:rPr>
      </w:pPr>
    </w:p>
    <w:p w14:paraId="104D9E2E" w14:textId="77777777" w:rsidR="006B2B43" w:rsidRDefault="006B2B43" w:rsidP="006B2B43">
      <w:pPr>
        <w:pStyle w:val="Heading3"/>
      </w:pPr>
      <w:r>
        <w:t>CERTIFICATION</w:t>
      </w:r>
    </w:p>
    <w:p w14:paraId="59DA20C2" w14:textId="75465C37" w:rsidR="006B2B43" w:rsidRDefault="006B2B43" w:rsidP="006B2B43">
      <w:pPr>
        <w:rPr>
          <w:sz w:val="22"/>
        </w:rPr>
      </w:pPr>
      <w:r>
        <w:rPr>
          <w:sz w:val="22"/>
        </w:rPr>
        <w:tab/>
        <w:t>Certified by The National Commission on Certification of Physician Assistants, August 2011</w:t>
      </w:r>
    </w:p>
    <w:p w14:paraId="2AF671CD" w14:textId="55FFB2FE" w:rsidR="006B2B43" w:rsidRDefault="006B2B43" w:rsidP="006B2B43">
      <w:pPr>
        <w:rPr>
          <w:sz w:val="22"/>
        </w:rPr>
      </w:pPr>
      <w:r>
        <w:rPr>
          <w:sz w:val="22"/>
        </w:rPr>
        <w:tab/>
        <w:t>Basic Life Support Provider</w:t>
      </w:r>
    </w:p>
    <w:p w14:paraId="4B789F03" w14:textId="77777777" w:rsidR="006B2B43" w:rsidRDefault="006B2B43" w:rsidP="006B2B43">
      <w:pPr>
        <w:rPr>
          <w:sz w:val="22"/>
        </w:rPr>
      </w:pPr>
    </w:p>
    <w:p w14:paraId="6D791240" w14:textId="77777777" w:rsidR="006B2B43" w:rsidRDefault="006B2B43" w:rsidP="006B2B43">
      <w:pPr>
        <w:pStyle w:val="Heading3"/>
      </w:pPr>
      <w:r>
        <w:t>PROFESSIONAL ORGANIZATIONS</w:t>
      </w:r>
    </w:p>
    <w:p w14:paraId="58BE0B1F" w14:textId="77777777" w:rsidR="006B2B43" w:rsidRDefault="006B2B43" w:rsidP="006B2B43">
      <w:pPr>
        <w:rPr>
          <w:sz w:val="22"/>
        </w:rPr>
      </w:pPr>
      <w:r>
        <w:tab/>
      </w:r>
      <w:r>
        <w:rPr>
          <w:sz w:val="22"/>
        </w:rPr>
        <w:t>Eugene A. Stead PA Student Society, Duke University, 2009-2011</w:t>
      </w:r>
    </w:p>
    <w:p w14:paraId="0DBD976E" w14:textId="77777777" w:rsidR="006B2B43" w:rsidRDefault="006B2B43" w:rsidP="006B2B43">
      <w:pPr>
        <w:rPr>
          <w:sz w:val="22"/>
        </w:rPr>
      </w:pPr>
      <w:r>
        <w:rPr>
          <w:sz w:val="22"/>
        </w:rPr>
        <w:tab/>
        <w:t>North Carolina Academy of Physician Assistants, member, 2009 – Present</w:t>
      </w:r>
    </w:p>
    <w:p w14:paraId="37CA8411" w14:textId="465A49CE" w:rsidR="00C91662" w:rsidRPr="006B2B43" w:rsidRDefault="006B2B43">
      <w:pPr>
        <w:rPr>
          <w:sz w:val="22"/>
        </w:rPr>
      </w:pPr>
      <w:r>
        <w:rPr>
          <w:sz w:val="22"/>
        </w:rPr>
        <w:tab/>
        <w:t>American Academy of Physician Assistants, member, 2009 – Present</w:t>
      </w:r>
    </w:p>
    <w:sectPr w:rsidR="00C91662" w:rsidRPr="006B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3"/>
    <w:rsid w:val="00003394"/>
    <w:rsid w:val="00041304"/>
    <w:rsid w:val="001525B1"/>
    <w:rsid w:val="006B2B43"/>
    <w:rsid w:val="008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6A3B30"/>
  <w15:chartTrackingRefBased/>
  <w15:docId w15:val="{9D207FE7-2265-494C-AF0D-20A3A19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2B43"/>
    <w:pPr>
      <w:keepNext/>
      <w:jc w:val="center"/>
      <w:outlineLvl w:val="0"/>
    </w:pPr>
    <w:rPr>
      <w:rFonts w:ascii="Bookman Old Style" w:hAnsi="Bookman Old Style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2B43"/>
    <w:pPr>
      <w:keepNext/>
      <w:outlineLvl w:val="1"/>
    </w:pPr>
    <w:rPr>
      <w:rFonts w:ascii="Bookman Old Style" w:hAnsi="Bookman Old Style"/>
      <w:b/>
      <w:i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B43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B43"/>
    <w:rPr>
      <w:rFonts w:ascii="Bookman Old Style" w:eastAsia="Times New Roman" w:hAnsi="Bookman Old Style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B2B43"/>
    <w:rPr>
      <w:rFonts w:ascii="Bookman Old Style" w:eastAsia="Times New Roman" w:hAnsi="Bookman Old Style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B2B43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B2B43"/>
    <w:pPr>
      <w:ind w:firstLine="720"/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6B2B43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4</cp:revision>
  <dcterms:created xsi:type="dcterms:W3CDTF">2022-12-17T19:28:00Z</dcterms:created>
  <dcterms:modified xsi:type="dcterms:W3CDTF">2022-12-17T19:37:00Z</dcterms:modified>
</cp:coreProperties>
</file>